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501F" w14:textId="35132B83" w:rsidR="004C7B66" w:rsidRDefault="004C7B66" w:rsidP="004C7B66">
      <w:pPr>
        <w:pStyle w:val="Basisalinea"/>
        <w:jc w:val="right"/>
        <w:rPr>
          <w:rFonts w:ascii="Perpetua" w:hAnsi="Perpetua" w:cs="Perpetua"/>
          <w:i/>
          <w:iCs/>
        </w:rPr>
      </w:pPr>
      <w:r>
        <w:rPr>
          <w:noProof/>
        </w:rPr>
        <mc:AlternateContent>
          <mc:Choice Requires="wps">
            <w:drawing>
              <wp:anchor distT="0" distB="0" distL="114300" distR="114300" simplePos="0" relativeHeight="251659264" behindDoc="0" locked="0" layoutInCell="1" allowOverlap="1" wp14:anchorId="67258074" wp14:editId="2DC31D43">
                <wp:simplePos x="0" y="0"/>
                <wp:positionH relativeFrom="page">
                  <wp:align>left</wp:align>
                </wp:positionH>
                <wp:positionV relativeFrom="page">
                  <wp:align>bottom</wp:align>
                </wp:positionV>
                <wp:extent cx="7477125" cy="10582275"/>
                <wp:effectExtent l="38100" t="38100" r="47625" b="47625"/>
                <wp:wrapNone/>
                <wp:docPr id="2" name="Rechthoek 2"/>
                <wp:cNvGraphicFramePr/>
                <a:graphic xmlns:a="http://schemas.openxmlformats.org/drawingml/2006/main">
                  <a:graphicData uri="http://schemas.microsoft.com/office/word/2010/wordprocessingShape">
                    <wps:wsp>
                      <wps:cNvSpPr/>
                      <wps:spPr>
                        <a:xfrm>
                          <a:off x="0" y="0"/>
                          <a:ext cx="7477125" cy="10582275"/>
                        </a:xfrm>
                        <a:prstGeom prst="rect">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F268F" id="Rechthoek 2" o:spid="_x0000_s1026" style="position:absolute;margin-left:0;margin-top:0;width:588.75pt;height:833.25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" filled="f" strokecolor="black [3213]" strokeweight="6pt">
                <w10:wrap anchorx="page" anchory="page"/>
              </v:rect>
            </w:pict>
          </mc:Fallback>
        </mc:AlternateContent>
      </w:r>
    </w:p>
    <w:p w14:paraId="15F30EB4" w14:textId="77777777" w:rsidR="004C7B66" w:rsidRDefault="004C7B66" w:rsidP="004C7B66">
      <w:pPr>
        <w:pStyle w:val="Basisalinea"/>
        <w:jc w:val="right"/>
        <w:rPr>
          <w:rFonts w:ascii="Perpetua" w:hAnsi="Perpetua" w:cs="Perpetua"/>
          <w:i/>
          <w:iCs/>
        </w:rPr>
      </w:pPr>
    </w:p>
    <w:p w14:paraId="34990255" w14:textId="5F254D4B" w:rsidR="004C7B66" w:rsidRDefault="004C7B66" w:rsidP="004C7B66">
      <w:pPr>
        <w:pStyle w:val="Basisalinea"/>
        <w:jc w:val="right"/>
        <w:rPr>
          <w:rFonts w:ascii="Perpetua" w:hAnsi="Perpetua" w:cs="Perpetua"/>
          <w:i/>
          <w:iCs/>
        </w:rPr>
      </w:pPr>
      <w:r>
        <w:rPr>
          <w:rFonts w:ascii="Perpetua" w:hAnsi="Perpetua" w:cs="Perpetua"/>
          <w:i/>
          <w:iCs/>
          <w:noProof/>
        </w:rPr>
        <mc:AlternateContent>
          <mc:Choice Requires="wps">
            <w:drawing>
              <wp:anchor distT="0" distB="0" distL="114300" distR="114300" simplePos="0" relativeHeight="251661312" behindDoc="1" locked="0" layoutInCell="1" allowOverlap="1" wp14:anchorId="55D0CA1A" wp14:editId="45E627CE">
                <wp:simplePos x="0" y="0"/>
                <wp:positionH relativeFrom="page">
                  <wp:posOffset>-8010525</wp:posOffset>
                </wp:positionH>
                <wp:positionV relativeFrom="margin">
                  <wp:posOffset>-228600</wp:posOffset>
                </wp:positionV>
                <wp:extent cx="7172325" cy="7658100"/>
                <wp:effectExtent l="38100" t="38100" r="47625" b="38100"/>
                <wp:wrapTight wrapText="bothSides">
                  <wp:wrapPolygon edited="0">
                    <wp:start x="-115" y="-107"/>
                    <wp:lineTo x="-115" y="21654"/>
                    <wp:lineTo x="21686" y="21654"/>
                    <wp:lineTo x="21686" y="-107"/>
                    <wp:lineTo x="-115" y="-107"/>
                  </wp:wrapPolygon>
                </wp:wrapTight>
                <wp:docPr id="1" name="Rechthoek 1"/>
                <wp:cNvGraphicFramePr/>
                <a:graphic xmlns:a="http://schemas.openxmlformats.org/drawingml/2006/main">
                  <a:graphicData uri="http://schemas.microsoft.com/office/word/2010/wordprocessingShape">
                    <wps:wsp>
                      <wps:cNvSpPr/>
                      <wps:spPr>
                        <a:xfrm>
                          <a:off x="0" y="0"/>
                          <a:ext cx="7172325" cy="7658100"/>
                        </a:xfrm>
                        <a:prstGeom prst="rect">
                          <a:avLst/>
                        </a:prstGeom>
                        <a:solidFill>
                          <a:schemeClr val="bg1"/>
                        </a:solid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62BBA" id="Rechthoek 1" o:spid="_x0000_s1026" style="position:absolute;margin-left:-630.75pt;margin-top:-18pt;width:564.75pt;height:603pt;z-index:-251655168;visibility:visible;mso-wrap-style:square;mso-wrap-distance-left:9pt;mso-wrap-distance-top:0;mso-wrap-distance-right:9pt;mso-wrap-distance-bottom:0;mso-position-horizontal:absolute;mso-position-horizontal-relative:page;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" fillcolor="white [3212]" strokecolor="black [3213]" strokeweight="6pt">
                <w10:wrap type="tight" anchorx="page" anchory="margin"/>
              </v:rect>
            </w:pict>
          </mc:Fallback>
        </mc:AlternateContent>
      </w:r>
      <w:r>
        <w:rPr>
          <w:rFonts w:ascii="Perpetua" w:hAnsi="Perpetua" w:cs="Perpetua"/>
          <w:i/>
          <w:iCs/>
        </w:rPr>
        <w:t>’Ziet toe dat gij niet een van deze kleinen veracht;’</w:t>
      </w:r>
    </w:p>
    <w:p w14:paraId="6CFB4A0C" w14:textId="77777777" w:rsidR="004C7B66" w:rsidRDefault="004C7B66" w:rsidP="004C7B66">
      <w:pPr>
        <w:pStyle w:val="Basisalinea"/>
        <w:spacing w:after="113"/>
        <w:jc w:val="right"/>
        <w:rPr>
          <w:rFonts w:ascii="Perpetua" w:hAnsi="Perpetua" w:cs="Perpetua"/>
        </w:rPr>
      </w:pPr>
      <w:r>
        <w:rPr>
          <w:rFonts w:ascii="Perpetua" w:hAnsi="Perpetua" w:cs="Perpetua"/>
        </w:rPr>
        <w:t>Matthéüs 18 vers 10</w:t>
      </w:r>
    </w:p>
    <w:p w14:paraId="7F54A006" w14:textId="77777777" w:rsidR="004C7B66" w:rsidRDefault="004C7B66" w:rsidP="004C7B66">
      <w:pPr>
        <w:pStyle w:val="Basisalinea"/>
        <w:spacing w:after="397"/>
        <w:jc w:val="both"/>
        <w:rPr>
          <w:rFonts w:ascii="Perpetua" w:hAnsi="Perpetua" w:cs="Perpetua"/>
        </w:rPr>
      </w:pPr>
      <w:r>
        <w:rPr>
          <w:rFonts w:ascii="Perpetua" w:hAnsi="Perpetua" w:cs="Perpetua"/>
        </w:rPr>
        <w:t>Intens verdrietig, maar met goede herinneringen aan de vele goede jaren dat wij met elkaar hebben gehad, geven wij kennis dat door de Heere op Zijn tijd uit ons midden is weggenomen ons zeer geliefd zusje, tweelingzus, schoonzus en tante</w:t>
      </w:r>
    </w:p>
    <w:p w14:paraId="6C8BF525" w14:textId="77777777" w:rsidR="004C7B66" w:rsidRDefault="004C7B66" w:rsidP="004C7B66">
      <w:pPr>
        <w:pStyle w:val="Basisalinea"/>
        <w:jc w:val="center"/>
        <w:rPr>
          <w:rFonts w:ascii="Perpetua" w:hAnsi="Perpetua" w:cs="Perpetua"/>
        </w:rPr>
      </w:pPr>
      <w:r>
        <w:rPr>
          <w:rFonts w:ascii="Perpetua" w:hAnsi="Perpetua" w:cs="Perpetua"/>
          <w:sz w:val="44"/>
          <w:szCs w:val="44"/>
        </w:rPr>
        <w:t>Alie van Veen</w:t>
      </w:r>
    </w:p>
    <w:p w14:paraId="50488D18" w14:textId="77777777" w:rsidR="004C7B66" w:rsidRDefault="004C7B66" w:rsidP="004C7B66">
      <w:pPr>
        <w:pStyle w:val="Basisalinea"/>
        <w:rPr>
          <w:rFonts w:ascii="Perpetua" w:hAnsi="Perpetua" w:cs="Perpetua"/>
        </w:rPr>
      </w:pPr>
    </w:p>
    <w:p w14:paraId="0A59A6EA" w14:textId="77777777" w:rsidR="004C7B66" w:rsidRDefault="004C7B66" w:rsidP="004C7B66">
      <w:pPr>
        <w:pStyle w:val="Basisalinea"/>
        <w:spacing w:after="680"/>
        <w:jc w:val="center"/>
        <w:rPr>
          <w:rFonts w:ascii="Perpetua" w:hAnsi="Perpetua" w:cs="Perpetua"/>
        </w:rPr>
      </w:pPr>
      <w:r>
        <w:rPr>
          <w:rFonts w:ascii="Perpetua" w:hAnsi="Perpetua" w:cs="Perpetua"/>
        </w:rPr>
        <w:t>* Leiden, 18 maart 1959                                            † Moerkapelle, 2 maart 2023</w:t>
      </w:r>
    </w:p>
    <w:p w14:paraId="2C6526A4" w14:textId="77777777" w:rsidR="004C7B66" w:rsidRDefault="004C7B66" w:rsidP="004C7B66">
      <w:pPr>
        <w:pStyle w:val="Basisalinea"/>
        <w:jc w:val="center"/>
        <w:rPr>
          <w:rFonts w:ascii="Perpetua" w:hAnsi="Perpetua" w:cs="Perpetua"/>
        </w:rPr>
      </w:pPr>
    </w:p>
    <w:p w14:paraId="3F882DEE" w14:textId="77777777" w:rsidR="004C7B66" w:rsidRDefault="004C7B66" w:rsidP="004C7B66">
      <w:pPr>
        <w:pStyle w:val="Basisalinea"/>
        <w:tabs>
          <w:tab w:val="right" w:pos="5860"/>
          <w:tab w:val="left" w:pos="6040"/>
        </w:tabs>
        <w:spacing w:after="57"/>
        <w:rPr>
          <w:rFonts w:ascii="Perpetua" w:hAnsi="Perpetua" w:cs="Perpetua"/>
        </w:rPr>
      </w:pPr>
      <w:r>
        <w:rPr>
          <w:rFonts w:ascii="Perpetua" w:hAnsi="Perpetua" w:cs="Perpetua"/>
        </w:rPr>
        <w:tab/>
        <w:t>Hazerswoude-Dorp:</w:t>
      </w:r>
      <w:r>
        <w:rPr>
          <w:rFonts w:ascii="Perpetua" w:hAnsi="Perpetua" w:cs="Perpetua"/>
        </w:rPr>
        <w:tab/>
        <w:t>Cobie van Veen</w:t>
      </w:r>
    </w:p>
    <w:p w14:paraId="6656E0D2" w14:textId="77777777" w:rsidR="004C7B66" w:rsidRDefault="004C7B66" w:rsidP="004C7B66">
      <w:pPr>
        <w:pStyle w:val="Basisalinea"/>
        <w:tabs>
          <w:tab w:val="right" w:pos="5860"/>
          <w:tab w:val="left" w:pos="6040"/>
        </w:tabs>
        <w:rPr>
          <w:rFonts w:ascii="Perpetua" w:hAnsi="Perpetua" w:cs="Perpetua"/>
        </w:rPr>
      </w:pPr>
      <w:r>
        <w:rPr>
          <w:rFonts w:ascii="Perpetua" w:hAnsi="Perpetua" w:cs="Perpetua"/>
        </w:rPr>
        <w:tab/>
        <w:t>Gouda:</w:t>
      </w:r>
      <w:r>
        <w:rPr>
          <w:rFonts w:ascii="Perpetua" w:hAnsi="Perpetua" w:cs="Perpetua"/>
        </w:rPr>
        <w:tab/>
        <w:t>Jannie Zegwaard-van Veen</w:t>
      </w:r>
    </w:p>
    <w:p w14:paraId="2DFBBE91" w14:textId="77777777" w:rsidR="004C7B66" w:rsidRDefault="004C7B66" w:rsidP="004C7B66">
      <w:pPr>
        <w:pStyle w:val="Basisalinea"/>
        <w:tabs>
          <w:tab w:val="right" w:pos="5860"/>
          <w:tab w:val="left" w:pos="6040"/>
        </w:tabs>
        <w:spacing w:after="57"/>
        <w:rPr>
          <w:rFonts w:ascii="Perpetua" w:hAnsi="Perpetua" w:cs="Perpetua"/>
        </w:rPr>
      </w:pPr>
      <w:r>
        <w:rPr>
          <w:rFonts w:ascii="Perpetua" w:hAnsi="Perpetua" w:cs="Perpetua"/>
        </w:rPr>
        <w:tab/>
      </w:r>
      <w:r>
        <w:rPr>
          <w:rFonts w:ascii="Perpetua" w:hAnsi="Perpetua" w:cs="Perpetua"/>
        </w:rPr>
        <w:tab/>
        <w:t>Martin Zegwaard</w:t>
      </w:r>
    </w:p>
    <w:p w14:paraId="2DCA9832" w14:textId="77777777" w:rsidR="004C7B66" w:rsidRDefault="004C7B66" w:rsidP="004C7B66">
      <w:pPr>
        <w:pStyle w:val="Basisalinea"/>
        <w:tabs>
          <w:tab w:val="right" w:pos="5860"/>
          <w:tab w:val="left" w:pos="6040"/>
        </w:tabs>
        <w:rPr>
          <w:rFonts w:ascii="Perpetua" w:hAnsi="Perpetua" w:cs="Perpetua"/>
        </w:rPr>
      </w:pPr>
      <w:r>
        <w:rPr>
          <w:rFonts w:ascii="Perpetua" w:hAnsi="Perpetua" w:cs="Perpetua"/>
        </w:rPr>
        <w:tab/>
        <w:t>Hazerswoude-Dorp:</w:t>
      </w:r>
      <w:r>
        <w:rPr>
          <w:rFonts w:ascii="Perpetua" w:hAnsi="Perpetua" w:cs="Perpetua"/>
        </w:rPr>
        <w:tab/>
        <w:t>Piet van Veen</w:t>
      </w:r>
    </w:p>
    <w:p w14:paraId="503D6FA2" w14:textId="77777777" w:rsidR="004C7B66" w:rsidRDefault="004C7B66" w:rsidP="004C7B66">
      <w:pPr>
        <w:pStyle w:val="Basisalinea"/>
        <w:tabs>
          <w:tab w:val="right" w:pos="5860"/>
          <w:tab w:val="left" w:pos="6040"/>
        </w:tabs>
        <w:spacing w:after="57"/>
        <w:rPr>
          <w:rFonts w:ascii="Perpetua" w:hAnsi="Perpetua" w:cs="Perpetua"/>
        </w:rPr>
      </w:pPr>
      <w:r>
        <w:rPr>
          <w:rFonts w:ascii="Perpetua" w:hAnsi="Perpetua" w:cs="Perpetua"/>
        </w:rPr>
        <w:tab/>
      </w:r>
      <w:r>
        <w:rPr>
          <w:rFonts w:ascii="Perpetua" w:hAnsi="Perpetua" w:cs="Perpetua"/>
        </w:rPr>
        <w:tab/>
        <w:t xml:space="preserve">Nel van Veen-van </w:t>
      </w:r>
      <w:proofErr w:type="spellStart"/>
      <w:r>
        <w:rPr>
          <w:rFonts w:ascii="Perpetua" w:hAnsi="Perpetua" w:cs="Perpetua"/>
        </w:rPr>
        <w:t>Waaij</w:t>
      </w:r>
      <w:proofErr w:type="spellEnd"/>
    </w:p>
    <w:p w14:paraId="5FF07FE7" w14:textId="77777777" w:rsidR="004C7B66" w:rsidRDefault="004C7B66" w:rsidP="004C7B66">
      <w:pPr>
        <w:pStyle w:val="Basisalinea"/>
        <w:tabs>
          <w:tab w:val="right" w:pos="5860"/>
          <w:tab w:val="left" w:pos="6040"/>
        </w:tabs>
        <w:rPr>
          <w:rFonts w:ascii="Perpetua" w:hAnsi="Perpetua" w:cs="Perpetua"/>
        </w:rPr>
      </w:pPr>
      <w:r>
        <w:rPr>
          <w:rFonts w:ascii="Perpetua" w:hAnsi="Perpetua" w:cs="Perpetua"/>
        </w:rPr>
        <w:tab/>
        <w:t>Gouda:</w:t>
      </w:r>
      <w:r>
        <w:rPr>
          <w:rFonts w:ascii="Perpetua" w:hAnsi="Perpetua" w:cs="Perpetua"/>
        </w:rPr>
        <w:tab/>
        <w:t>Bram van Veen</w:t>
      </w:r>
    </w:p>
    <w:p w14:paraId="2867A9E5" w14:textId="77777777" w:rsidR="004C7B66" w:rsidRDefault="004C7B66" w:rsidP="004C7B66">
      <w:pPr>
        <w:pStyle w:val="Basisalinea"/>
        <w:tabs>
          <w:tab w:val="right" w:pos="5860"/>
          <w:tab w:val="left" w:pos="6040"/>
        </w:tabs>
        <w:spacing w:after="57"/>
        <w:rPr>
          <w:rFonts w:ascii="Perpetua" w:hAnsi="Perpetua" w:cs="Perpetua"/>
        </w:rPr>
      </w:pPr>
      <w:r>
        <w:rPr>
          <w:rFonts w:ascii="Perpetua" w:hAnsi="Perpetua" w:cs="Perpetua"/>
        </w:rPr>
        <w:tab/>
        <w:t>Benthuizen:</w:t>
      </w:r>
      <w:r>
        <w:rPr>
          <w:rFonts w:ascii="Perpetua" w:hAnsi="Perpetua" w:cs="Perpetua"/>
        </w:rPr>
        <w:tab/>
        <w:t>Heleen van Veen-Brouwer</w:t>
      </w:r>
    </w:p>
    <w:p w14:paraId="2BED7C07" w14:textId="77777777" w:rsidR="004C7B66" w:rsidRDefault="004C7B66" w:rsidP="004C7B66">
      <w:pPr>
        <w:pStyle w:val="Basisalinea"/>
        <w:tabs>
          <w:tab w:val="right" w:pos="5860"/>
          <w:tab w:val="left" w:pos="6040"/>
        </w:tabs>
        <w:rPr>
          <w:rFonts w:ascii="Perpetua" w:hAnsi="Perpetua" w:cs="Perpetua"/>
        </w:rPr>
      </w:pPr>
      <w:r>
        <w:rPr>
          <w:rFonts w:ascii="Perpetua" w:hAnsi="Perpetua" w:cs="Perpetua"/>
        </w:rPr>
        <w:tab/>
        <w:t>Noordeloos:</w:t>
      </w:r>
      <w:r>
        <w:rPr>
          <w:rFonts w:ascii="Perpetua" w:hAnsi="Perpetua" w:cs="Perpetua"/>
        </w:rPr>
        <w:tab/>
        <w:t>Beatrix Blokland-van Veen</w:t>
      </w:r>
    </w:p>
    <w:p w14:paraId="50BBD71B" w14:textId="77777777" w:rsidR="004C7B66" w:rsidRDefault="004C7B66" w:rsidP="004C7B66">
      <w:pPr>
        <w:pStyle w:val="Basisalinea"/>
        <w:tabs>
          <w:tab w:val="right" w:pos="5860"/>
          <w:tab w:val="left" w:pos="6040"/>
        </w:tabs>
        <w:spacing w:after="57"/>
        <w:rPr>
          <w:rFonts w:ascii="Perpetua" w:hAnsi="Perpetua" w:cs="Perpetua"/>
        </w:rPr>
      </w:pPr>
      <w:r>
        <w:rPr>
          <w:rFonts w:ascii="Perpetua" w:hAnsi="Perpetua" w:cs="Perpetua"/>
        </w:rPr>
        <w:tab/>
      </w:r>
      <w:r>
        <w:rPr>
          <w:rFonts w:ascii="Perpetua" w:hAnsi="Perpetua" w:cs="Perpetua"/>
        </w:rPr>
        <w:tab/>
        <w:t>Ad Blokland</w:t>
      </w:r>
    </w:p>
    <w:p w14:paraId="51381A59" w14:textId="77777777" w:rsidR="004C7B66" w:rsidRDefault="004C7B66" w:rsidP="004C7B66">
      <w:pPr>
        <w:pStyle w:val="Basisalinea"/>
        <w:tabs>
          <w:tab w:val="right" w:pos="5860"/>
          <w:tab w:val="left" w:pos="6040"/>
        </w:tabs>
        <w:spacing w:after="170"/>
        <w:rPr>
          <w:rFonts w:ascii="Perpetua" w:hAnsi="Perpetua" w:cs="Perpetua"/>
        </w:rPr>
      </w:pPr>
      <w:r>
        <w:rPr>
          <w:rFonts w:ascii="Perpetua" w:hAnsi="Perpetua" w:cs="Perpetua"/>
        </w:rPr>
        <w:tab/>
      </w:r>
      <w:r>
        <w:rPr>
          <w:rFonts w:ascii="Perpetua" w:hAnsi="Perpetua" w:cs="Perpetua"/>
        </w:rPr>
        <w:tab/>
        <w:t>Neven en nichten</w:t>
      </w:r>
    </w:p>
    <w:p w14:paraId="7057A59D" w14:textId="77777777" w:rsidR="004C7B66" w:rsidRDefault="004C7B66" w:rsidP="004C7B66">
      <w:pPr>
        <w:pStyle w:val="Basisalinea"/>
        <w:tabs>
          <w:tab w:val="right" w:pos="5860"/>
          <w:tab w:val="left" w:pos="6040"/>
        </w:tabs>
        <w:spacing w:after="227"/>
        <w:jc w:val="center"/>
        <w:rPr>
          <w:rFonts w:ascii="Perpetua" w:hAnsi="Perpetua" w:cs="Perpetua"/>
        </w:rPr>
      </w:pPr>
      <w:r>
        <w:rPr>
          <w:rFonts w:ascii="Perpetua" w:hAnsi="Perpetua" w:cs="Perpetua"/>
          <w:i/>
          <w:iCs/>
        </w:rPr>
        <w:t>In liefde gedenken we hen die ons zijn voorgegaan.</w:t>
      </w:r>
    </w:p>
    <w:p w14:paraId="6D797DB4" w14:textId="77777777" w:rsidR="004C7B66" w:rsidRDefault="004C7B66" w:rsidP="004C7B66">
      <w:pPr>
        <w:pStyle w:val="Basisalinea"/>
        <w:rPr>
          <w:rFonts w:ascii="Perpetua" w:hAnsi="Perpetua" w:cs="Perpetua"/>
        </w:rPr>
      </w:pPr>
    </w:p>
    <w:p w14:paraId="68D86464" w14:textId="77777777" w:rsidR="004C7B66" w:rsidRDefault="004C7B66" w:rsidP="004C7B66">
      <w:pPr>
        <w:pStyle w:val="Basisalinea"/>
        <w:rPr>
          <w:rFonts w:ascii="Perpetua" w:hAnsi="Perpetua" w:cs="Perpetua"/>
        </w:rPr>
      </w:pPr>
      <w:r>
        <w:rPr>
          <w:rFonts w:ascii="Perpetua" w:hAnsi="Perpetua" w:cs="Perpetua"/>
        </w:rPr>
        <w:t>Correspondentieadres:</w:t>
      </w:r>
    </w:p>
    <w:p w14:paraId="50902FDC" w14:textId="77777777" w:rsidR="004C7B66" w:rsidRDefault="004C7B66" w:rsidP="004C7B66">
      <w:pPr>
        <w:pStyle w:val="Basisalinea"/>
        <w:rPr>
          <w:rFonts w:ascii="Perpetua" w:hAnsi="Perpetua" w:cs="Perpetua"/>
        </w:rPr>
      </w:pPr>
      <w:r>
        <w:rPr>
          <w:rFonts w:ascii="Perpetua" w:hAnsi="Perpetua" w:cs="Perpetua"/>
        </w:rPr>
        <w:t>Dorsvlegel 6</w:t>
      </w:r>
    </w:p>
    <w:p w14:paraId="4688FB77" w14:textId="77777777" w:rsidR="004C7B66" w:rsidRDefault="004C7B66" w:rsidP="004C7B66">
      <w:pPr>
        <w:pStyle w:val="Basisalinea"/>
        <w:spacing w:after="57"/>
        <w:rPr>
          <w:rFonts w:ascii="Perpetua" w:hAnsi="Perpetua" w:cs="Perpetua"/>
        </w:rPr>
      </w:pPr>
      <w:r>
        <w:rPr>
          <w:rFonts w:ascii="Perpetua" w:hAnsi="Perpetua" w:cs="Perpetua"/>
        </w:rPr>
        <w:t>2391 JK  Hazerswoude-Dorp</w:t>
      </w:r>
    </w:p>
    <w:p w14:paraId="1023D754" w14:textId="77777777" w:rsidR="004C7B66" w:rsidRDefault="004C7B66" w:rsidP="004C7B66">
      <w:pPr>
        <w:pStyle w:val="Basisalinea"/>
        <w:jc w:val="both"/>
        <w:rPr>
          <w:rFonts w:ascii="Perpetua" w:hAnsi="Perpetua" w:cs="Perpetua"/>
        </w:rPr>
      </w:pPr>
      <w:r>
        <w:rPr>
          <w:rFonts w:ascii="Perpetua" w:hAnsi="Perpetua" w:cs="Perpetua"/>
        </w:rPr>
        <w:t>Wij zouden het erg waarderen als wij uw condoleances en blijken van meeleven per post mogen ontvangen.</w:t>
      </w:r>
    </w:p>
    <w:p w14:paraId="4A0875DA" w14:textId="77777777" w:rsidR="004C7B66" w:rsidRDefault="004C7B66" w:rsidP="004C7B66">
      <w:pPr>
        <w:pStyle w:val="Basisalinea"/>
        <w:spacing w:after="57"/>
        <w:jc w:val="both"/>
        <w:rPr>
          <w:rFonts w:ascii="Perpetua" w:hAnsi="Perpetua" w:cs="Perpetua"/>
        </w:rPr>
      </w:pPr>
      <w:r>
        <w:rPr>
          <w:rFonts w:ascii="Perpetua" w:hAnsi="Perpetua" w:cs="Perpetua"/>
        </w:rPr>
        <w:t>De rouwdienst zal D.V. dinsdag 7 maart om 10.30 uur worden gehouden in het kerkgebouw van Oud Gereformeerde Gemeente in Nederland, Koningin Julianastraat 16a te Benthuizen.</w:t>
      </w:r>
    </w:p>
    <w:p w14:paraId="419DF8D9" w14:textId="77777777" w:rsidR="004C7B66" w:rsidRDefault="004C7B66" w:rsidP="004C7B66">
      <w:pPr>
        <w:pStyle w:val="Basisalinea"/>
        <w:spacing w:after="57"/>
        <w:jc w:val="both"/>
        <w:rPr>
          <w:rFonts w:ascii="Perpetua" w:hAnsi="Perpetua" w:cs="Perpetua"/>
        </w:rPr>
      </w:pPr>
      <w:r>
        <w:rPr>
          <w:rFonts w:ascii="Perpetua" w:hAnsi="Perpetua" w:cs="Perpetua"/>
        </w:rPr>
        <w:t>De begrafenis zal in besloten familiekring plaatshebben.</w:t>
      </w:r>
    </w:p>
    <w:p w14:paraId="64606FB3" w14:textId="77777777" w:rsidR="004C7B66" w:rsidRDefault="004C7B66" w:rsidP="004C7B66">
      <w:pPr>
        <w:pStyle w:val="Basisalinea"/>
        <w:spacing w:after="57"/>
        <w:jc w:val="both"/>
        <w:rPr>
          <w:rFonts w:ascii="Perpetua" w:hAnsi="Perpetua" w:cs="Perpetua"/>
        </w:rPr>
      </w:pPr>
      <w:r>
        <w:rPr>
          <w:rFonts w:ascii="Perpetua" w:hAnsi="Perpetua" w:cs="Perpetua"/>
        </w:rPr>
        <w:t>U kunt de rouwdienst ook meeluisteren via vanstaverenbegrafenisverzorging.nl.</w:t>
      </w:r>
    </w:p>
    <w:p w14:paraId="62AA222F" w14:textId="77777777" w:rsidR="004C7B66" w:rsidRDefault="004C7B66" w:rsidP="004C7B66">
      <w:pPr>
        <w:pStyle w:val="Basisalinea"/>
        <w:jc w:val="center"/>
        <w:rPr>
          <w:rFonts w:ascii="Perpetua" w:hAnsi="Perpetua" w:cs="Perpetua"/>
        </w:rPr>
      </w:pPr>
      <w:r>
        <w:rPr>
          <w:rFonts w:ascii="Perpetua" w:hAnsi="Perpetua" w:cs="Perpetua"/>
        </w:rPr>
        <w:t>- Geen bloemen -</w:t>
      </w:r>
    </w:p>
    <w:p w14:paraId="33EE3E17" w14:textId="77777777" w:rsidR="004C7B66" w:rsidRDefault="004C7B66" w:rsidP="004C7B66"/>
    <w:p w14:paraId="57CDC62D" w14:textId="1858BA77" w:rsidR="001A3A0D" w:rsidRPr="004C7B66" w:rsidRDefault="001A3A0D" w:rsidP="004C7B66"/>
    <w:sectPr w:rsidR="001A3A0D" w:rsidRPr="004C7B66" w:rsidSect="00FC048F">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26"/>
    <w:rsid w:val="001A3A0D"/>
    <w:rsid w:val="004C7B66"/>
    <w:rsid w:val="006A57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36CC"/>
  <w15:chartTrackingRefBased/>
  <w15:docId w15:val="{5B3BCB71-8E3C-43D4-A957-DFEB37C6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7B6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6A5726"/>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1053</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Staveren</dc:creator>
  <cp:keywords/>
  <dc:description/>
  <cp:lastModifiedBy>van Staveren</cp:lastModifiedBy>
  <cp:revision>2</cp:revision>
  <dcterms:created xsi:type="dcterms:W3CDTF">2023-03-04T08:12:00Z</dcterms:created>
  <dcterms:modified xsi:type="dcterms:W3CDTF">2023-03-04T08:12:00Z</dcterms:modified>
</cp:coreProperties>
</file>